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F30" w:rsidRPr="00B05F30" w:rsidRDefault="00B05F30">
      <w:pPr>
        <w:rPr>
          <w:rFonts w:ascii="蘋方-簡" w:eastAsia="蘋方-簡" w:hAnsi="蘋方-簡"/>
          <w:b/>
          <w:bCs/>
        </w:rPr>
      </w:pPr>
      <w:r w:rsidRPr="00B05F30">
        <w:rPr>
          <w:rFonts w:ascii="蘋方-簡" w:eastAsia="蘋方-簡" w:hAnsi="蘋方-簡" w:hint="eastAsia"/>
          <w:b/>
          <w:bCs/>
        </w:rPr>
        <w:t>承利合作通路</w:t>
      </w:r>
    </w:p>
    <w:p w:rsidR="00B05F30" w:rsidRPr="00B05F30" w:rsidRDefault="00B05F30">
      <w:pPr>
        <w:rPr>
          <w:rFonts w:ascii="蘋方-簡" w:eastAsia="蘋方-簡" w:hAnsi="蘋方-簡"/>
          <w:b/>
          <w:bCs/>
        </w:rPr>
      </w:pPr>
      <w:r w:rsidRPr="00B05F30">
        <w:rPr>
          <w:rFonts w:ascii="蘋方-簡" w:eastAsia="蘋方-簡" w:hAnsi="蘋方-簡" w:hint="eastAsia"/>
          <w:b/>
          <w:bCs/>
        </w:rPr>
        <w:t>壽險公司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中國人壽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https://www.chinalife.com.tw/wps/portal/chinalife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元大人壽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https://www.yuantalife.com.tw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安達人壽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https://life.chubb.com/tw-zh/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友邦人壽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https://www.aia.com.tw/zh-tw/index.html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台灣人壽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https://www.taiwanlife.com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全球人壽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https://www.transglobe.com.tw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宏泰人壽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https://www.hontai.com.tw/18pages/index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第一金人壽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https://www.firstlife.com.tw/FirstWeb/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富邦人壽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https://www.fubon.com/life/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新光人壽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https://www.skl.com.tw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台銀人壽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https://www.twfhclife.com.tw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遠雄人壽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https://www.fglife.com.tw/index.html</w:t>
      </w:r>
    </w:p>
    <w:p w:rsid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康健人壽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https://www.cigna.com.tw</w:t>
      </w:r>
    </w:p>
    <w:p w:rsidR="00B05F30" w:rsidRPr="00B05F30" w:rsidRDefault="00B05F30" w:rsidP="00B05F30">
      <w:pPr>
        <w:pStyle w:val="a3"/>
        <w:numPr>
          <w:ilvl w:val="0"/>
          <w:numId w:val="1"/>
        </w:numPr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 w:hint="eastAsia"/>
        </w:rPr>
        <w:t>英國保誠人壽</w:t>
      </w:r>
    </w:p>
    <w:p w:rsidR="00B05F30" w:rsidRPr="00B05F30" w:rsidRDefault="00B05F30" w:rsidP="00B05F30">
      <w:pPr>
        <w:ind w:left="48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https://www.pcalife.com.tw/zh/</w:t>
      </w:r>
    </w:p>
    <w:p w:rsidR="00B05F30" w:rsidRDefault="00B05F30">
      <w:pPr>
        <w:rPr>
          <w:rFonts w:ascii="蘋方-簡" w:eastAsia="蘋方-簡" w:hAnsi="蘋方-簡"/>
          <w:b/>
          <w:bCs/>
        </w:rPr>
      </w:pPr>
      <w:r>
        <w:rPr>
          <w:rFonts w:ascii="蘋方-簡" w:eastAsia="蘋方-簡" w:hAnsi="蘋方-簡"/>
          <w:b/>
          <w:bCs/>
        </w:rPr>
        <w:br w:type="page"/>
      </w:r>
    </w:p>
    <w:p w:rsidR="00B05F30" w:rsidRDefault="00B05F30">
      <w:pPr>
        <w:rPr>
          <w:rFonts w:ascii="蘋方-簡" w:eastAsia="蘋方-簡" w:hAnsi="蘋方-簡"/>
          <w:b/>
          <w:bCs/>
        </w:rPr>
      </w:pPr>
      <w:r w:rsidRPr="00B05F30">
        <w:rPr>
          <w:rFonts w:ascii="蘋方-簡" w:eastAsia="蘋方-簡" w:hAnsi="蘋方-簡" w:hint="eastAsia"/>
          <w:b/>
          <w:bCs/>
        </w:rPr>
        <w:lastRenderedPageBreak/>
        <w:t>產險公司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台壽保產險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https://www.tlg-insurance.com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兆豐產物保險股份有限公司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https://www.cki.com.tw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旺旺友聯產物保險公司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https://www.wwunion.com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明台產物保險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https://www.msig-mingtai.com.tw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安達產物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https://www.chubb.com/tw-zh/home.html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華南產物保險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https://www.south-china.com.tw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泰安產物保險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https://www.taian.com.tw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富邦產險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https://www.fubon.com/insurance/home/</w:t>
      </w:r>
    </w:p>
    <w:p w:rsidR="00B05F30" w:rsidRP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新光產物險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https://www.skinsurance.com.tw/SKI/index.aspx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新安東京海上產險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https://www.tmnewa.com.tw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和泰產險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https://www.hotains.com.tw</w:t>
      </w:r>
    </w:p>
    <w:p w:rsidR="00B05F30" w:rsidRDefault="00B05F30" w:rsidP="00B05F30">
      <w:pPr>
        <w:pStyle w:val="a3"/>
        <w:numPr>
          <w:ilvl w:val="0"/>
          <w:numId w:val="2"/>
        </w:numPr>
        <w:ind w:leftChars="0"/>
        <w:rPr>
          <w:rFonts w:ascii="蘋方-簡" w:eastAsia="蘋方-簡" w:hAnsi="蘋方-簡"/>
        </w:rPr>
      </w:pPr>
      <w:r w:rsidRPr="00B05F30">
        <w:rPr>
          <w:rFonts w:ascii="蘋方-簡" w:eastAsia="蘋方-簡" w:hAnsi="蘋方-簡" w:hint="eastAsia"/>
        </w:rPr>
        <w:t>國泰產險</w:t>
      </w:r>
    </w:p>
    <w:p w:rsidR="00B05F30" w:rsidRPr="00B05F30" w:rsidRDefault="00B05F30" w:rsidP="00B05F30">
      <w:pPr>
        <w:pStyle w:val="a3"/>
        <w:ind w:leftChars="0"/>
        <w:rPr>
          <w:rFonts w:ascii="蘋方-簡" w:eastAsia="蘋方-簡" w:hAnsi="蘋方-簡" w:hint="eastAsia"/>
        </w:rPr>
      </w:pPr>
      <w:r w:rsidRPr="00B05F30">
        <w:rPr>
          <w:rFonts w:ascii="蘋方-簡" w:eastAsia="蘋方-簡" w:hAnsi="蘋方-簡"/>
        </w:rPr>
        <w:t>https://www.cathay-ins.com.tw/cathayins/personal/</w:t>
      </w:r>
    </w:p>
    <w:sectPr w:rsidR="00B05F30" w:rsidRPr="00B05F30" w:rsidSect="00B05F30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蘋方-簡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73102"/>
    <w:multiLevelType w:val="hybridMultilevel"/>
    <w:tmpl w:val="90F6A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53218A"/>
    <w:multiLevelType w:val="hybridMultilevel"/>
    <w:tmpl w:val="D8944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30"/>
    <w:rsid w:val="00B0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043A9"/>
  <w15:chartTrackingRefBased/>
  <w15:docId w15:val="{A694D5C4-9A7D-7048-AB73-D2B3E670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30"/>
    <w:pPr>
      <w:ind w:leftChars="200" w:left="480"/>
    </w:pPr>
  </w:style>
  <w:style w:type="character" w:styleId="a4">
    <w:name w:val="Hyperlink"/>
    <w:basedOn w:val="a0"/>
    <w:uiPriority w:val="99"/>
    <w:unhideWhenUsed/>
    <w:rsid w:val="00B05F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1</cp:revision>
  <dcterms:created xsi:type="dcterms:W3CDTF">2020-12-22T09:29:00Z</dcterms:created>
  <dcterms:modified xsi:type="dcterms:W3CDTF">2020-12-23T02:55:00Z</dcterms:modified>
</cp:coreProperties>
</file>